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4"/>
        <w:keepNext w:val="0"/>
        <w:keepLines w:val="0"/>
        <w:spacing w:after="40" w:before="240" w:lineRule="auto"/>
        <w:rPr>
          <w:b w:val="1"/>
          <w:color w:val="ffffff"/>
          <w:sz w:val="28"/>
          <w:szCs w:val="28"/>
        </w:rPr>
      </w:pPr>
      <w:bookmarkStart w:colFirst="0" w:colLast="0" w:name="_4tncoxi1umy" w:id="0"/>
      <w:bookmarkEnd w:id="0"/>
      <w:r w:rsidDel="00000000" w:rsidR="00000000" w:rsidRPr="00000000">
        <w:rPr>
          <w:rtl w:val="0"/>
        </w:rPr>
      </w:r>
    </w:p>
    <w:p w:rsidR="00000000" w:rsidDel="00000000" w:rsidP="00000000" w:rsidRDefault="00000000" w:rsidRPr="00000000" w14:paraId="00000002">
      <w:pPr>
        <w:pStyle w:val="Heading4"/>
        <w:keepNext w:val="0"/>
        <w:keepLines w:val="0"/>
        <w:spacing w:after="40" w:before="240" w:lineRule="auto"/>
        <w:rPr>
          <w:b w:val="1"/>
          <w:color w:val="ffffff"/>
          <w:sz w:val="28"/>
          <w:szCs w:val="28"/>
        </w:rPr>
      </w:pPr>
      <w:bookmarkStart w:colFirst="0" w:colLast="0" w:name="_wr11b9kr2p9t" w:id="1"/>
      <w:bookmarkEnd w:id="1"/>
      <w:r w:rsidDel="00000000" w:rsidR="00000000" w:rsidRPr="00000000">
        <w:rPr>
          <w:rtl w:val="0"/>
        </w:rPr>
      </w:r>
    </w:p>
    <w:p w:rsidR="00000000" w:rsidDel="00000000" w:rsidP="00000000" w:rsidRDefault="00000000" w:rsidRPr="00000000" w14:paraId="00000003">
      <w:pPr>
        <w:pStyle w:val="Heading4"/>
        <w:keepNext w:val="0"/>
        <w:keepLines w:val="0"/>
        <w:spacing w:after="40" w:before="240" w:lineRule="auto"/>
        <w:rPr>
          <w:b w:val="1"/>
          <w:color w:val="ffffff"/>
          <w:sz w:val="28"/>
          <w:szCs w:val="28"/>
        </w:rPr>
      </w:pPr>
      <w:bookmarkStart w:colFirst="0" w:colLast="0" w:name="_89c13p8irxmv" w:id="2"/>
      <w:bookmarkEnd w:id="2"/>
      <w:r w:rsidDel="00000000" w:rsidR="00000000" w:rsidRPr="00000000">
        <w:rPr>
          <w:rtl w:val="0"/>
        </w:rPr>
      </w:r>
    </w:p>
    <w:p w:rsidR="00000000" w:rsidDel="00000000" w:rsidP="00000000" w:rsidRDefault="00000000" w:rsidRPr="00000000" w14:paraId="00000004">
      <w:pPr>
        <w:pStyle w:val="Heading4"/>
        <w:keepNext w:val="0"/>
        <w:keepLines w:val="0"/>
        <w:spacing w:after="40" w:before="240" w:lineRule="auto"/>
        <w:rPr>
          <w:rFonts w:ascii="Figtree" w:cs="Figtree" w:eastAsia="Figtree" w:hAnsi="Figtree"/>
          <w:color w:val="ffffff"/>
          <w:sz w:val="28"/>
          <w:szCs w:val="28"/>
        </w:rPr>
      </w:pPr>
      <w:bookmarkStart w:colFirst="0" w:colLast="0" w:name="_yvu7ajpp9sfd" w:id="3"/>
      <w:bookmarkEnd w:id="3"/>
      <w:r w:rsidDel="00000000" w:rsidR="00000000" w:rsidRPr="00000000">
        <w:rPr>
          <w:rFonts w:ascii="Figtree" w:cs="Figtree" w:eastAsia="Figtree" w:hAnsi="Figtree"/>
          <w:color w:val="ffffff"/>
          <w:sz w:val="28"/>
          <w:szCs w:val="28"/>
          <w:rtl w:val="0"/>
        </w:rPr>
        <w:t xml:space="preserve">[Insert </w:t>
      </w:r>
      <w:r w:rsidDel="00000000" w:rsidR="00000000" w:rsidRPr="00000000">
        <w:rPr>
          <w:rFonts w:ascii="Figtree" w:cs="Figtree" w:eastAsia="Figtree" w:hAnsi="Figtree"/>
          <w:color w:val="ffffff"/>
          <w:sz w:val="28"/>
          <w:szCs w:val="28"/>
        </w:rPr>
        <w:drawing>
          <wp:anchor allowOverlap="1" behindDoc="1" distB="114300" distT="114300" distL="114300" distR="114300" hidden="0" layoutInCell="1" locked="0" relativeHeight="0" simplePos="0">
            <wp:simplePos x="0" y="0"/>
            <wp:positionH relativeFrom="page">
              <wp:posOffset>-19049</wp:posOffset>
            </wp:positionH>
            <wp:positionV relativeFrom="page">
              <wp:posOffset>0</wp:posOffset>
            </wp:positionV>
            <wp:extent cx="7829550" cy="10134918"/>
            <wp:effectExtent b="0" l="0" r="0" t="0"/>
            <wp:wrapNone/>
            <wp:docPr id="1" name="image1.png"/>
            <a:graphic>
              <a:graphicData uri="http://schemas.openxmlformats.org/drawingml/2006/picture">
                <pic:pic>
                  <pic:nvPicPr>
                    <pic:cNvPr id="0" name="image1.png"/>
                    <pic:cNvPicPr preferRelativeResize="0"/>
                  </pic:nvPicPr>
                  <pic:blipFill>
                    <a:blip r:embed="rId6"/>
                    <a:srcRect b="36" l="0" r="0" t="36"/>
                    <a:stretch>
                      <a:fillRect/>
                    </a:stretch>
                  </pic:blipFill>
                  <pic:spPr>
                    <a:xfrm>
                      <a:off x="0" y="0"/>
                      <a:ext cx="7829550" cy="10134918"/>
                    </a:xfrm>
                    <a:prstGeom prst="rect"/>
                    <a:ln/>
                  </pic:spPr>
                </pic:pic>
              </a:graphicData>
            </a:graphic>
          </wp:anchor>
        </w:drawing>
      </w:r>
      <w:r w:rsidDel="00000000" w:rsidR="00000000" w:rsidRPr="00000000">
        <w:rPr>
          <w:rFonts w:ascii="Figtree" w:cs="Figtree" w:eastAsia="Figtree" w:hAnsi="Figtree"/>
          <w:color w:val="ffffff"/>
          <w:sz w:val="28"/>
          <w:szCs w:val="28"/>
          <w:rtl w:val="0"/>
        </w:rPr>
        <w:t xml:space="preserve">Company Logo here]</w:t>
      </w:r>
    </w:p>
    <w:p w:rsidR="00000000" w:rsidDel="00000000" w:rsidP="00000000" w:rsidRDefault="00000000" w:rsidRPr="00000000" w14:paraId="00000005">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06">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07">
      <w:pPr>
        <w:pStyle w:val="Heading1"/>
        <w:rPr>
          <w:rFonts w:ascii="Figtree" w:cs="Figtree" w:eastAsia="Figtree" w:hAnsi="Figtree"/>
          <w:color w:val="ffffff"/>
        </w:rPr>
      </w:pPr>
      <w:bookmarkStart w:colFirst="0" w:colLast="0" w:name="_rqm90vo6imeo" w:id="4"/>
      <w:bookmarkEnd w:id="4"/>
      <w:r w:rsidDel="00000000" w:rsidR="00000000" w:rsidRPr="00000000">
        <w:rPr>
          <w:rFonts w:ascii="Figtree" w:cs="Figtree" w:eastAsia="Figtree" w:hAnsi="Figtree"/>
          <w:color w:val="ffffff"/>
          <w:rtl w:val="0"/>
        </w:rPr>
        <w:t xml:space="preserve">Transformation Project Assessment Checklist </w:t>
      </w:r>
    </w:p>
    <w:p w:rsidR="00000000" w:rsidDel="00000000" w:rsidP="00000000" w:rsidRDefault="00000000" w:rsidRPr="00000000" w14:paraId="00000008">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09">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0A">
      <w:pPr>
        <w:rPr>
          <w:rFonts w:ascii="Figtree" w:cs="Figtree" w:eastAsia="Figtree" w:hAnsi="Figtree"/>
          <w:color w:val="ffffff"/>
          <w:sz w:val="28"/>
          <w:szCs w:val="28"/>
        </w:rPr>
      </w:pPr>
      <w:r w:rsidDel="00000000" w:rsidR="00000000" w:rsidRPr="00000000">
        <w:rPr>
          <w:rFonts w:ascii="Figtree" w:cs="Figtree" w:eastAsia="Figtree" w:hAnsi="Figtree"/>
          <w:color w:val="ffffff"/>
          <w:sz w:val="28"/>
          <w:szCs w:val="28"/>
          <w:rtl w:val="0"/>
        </w:rPr>
        <w:t xml:space="preserve">For the Period: Start Date to End Date</w:t>
      </w:r>
    </w:p>
    <w:p w:rsidR="00000000" w:rsidDel="00000000" w:rsidP="00000000" w:rsidRDefault="00000000" w:rsidRPr="00000000" w14:paraId="0000000B">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0C">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0D">
      <w:pPr>
        <w:rPr>
          <w:rFonts w:ascii="Figtree" w:cs="Figtree" w:eastAsia="Figtree" w:hAnsi="Figtree"/>
          <w:color w:val="ffffff"/>
          <w:sz w:val="28"/>
          <w:szCs w:val="28"/>
        </w:rPr>
      </w:pPr>
      <w:r w:rsidDel="00000000" w:rsidR="00000000" w:rsidRPr="00000000">
        <w:rPr>
          <w:rFonts w:ascii="Figtree" w:cs="Figtree" w:eastAsia="Figtree" w:hAnsi="Figtree"/>
          <w:color w:val="ffffff"/>
          <w:sz w:val="28"/>
          <w:szCs w:val="28"/>
          <w:rtl w:val="0"/>
        </w:rPr>
        <w:t xml:space="preserve">Written by: Name Surname</w:t>
      </w:r>
    </w:p>
    <w:p w:rsidR="00000000" w:rsidDel="00000000" w:rsidP="00000000" w:rsidRDefault="00000000" w:rsidRPr="00000000" w14:paraId="0000000E">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0F">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0">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1">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2">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3">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4">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5">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6">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7">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8">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9">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A">
      <w:pPr>
        <w:rPr>
          <w:rFonts w:ascii="Figtree" w:cs="Figtree" w:eastAsia="Figtree" w:hAnsi="Figtree"/>
          <w:color w:val="ffffff"/>
          <w:sz w:val="28"/>
          <w:szCs w:val="28"/>
        </w:rPr>
      </w:pPr>
      <w:r w:rsidDel="00000000" w:rsidR="00000000" w:rsidRPr="00000000">
        <w:rPr>
          <w:rtl w:val="0"/>
        </w:rPr>
      </w:r>
    </w:p>
    <w:p w:rsidR="00000000" w:rsidDel="00000000" w:rsidP="00000000" w:rsidRDefault="00000000" w:rsidRPr="00000000" w14:paraId="0000001B">
      <w:pPr>
        <w:rPr>
          <w:rFonts w:ascii="Figtree" w:cs="Figtree" w:eastAsia="Figtree" w:hAnsi="Figtree"/>
          <w:b w:val="1"/>
          <w:color w:val="0e38a8"/>
          <w:sz w:val="24"/>
          <w:szCs w:val="24"/>
        </w:rPr>
      </w:pPr>
      <w:r w:rsidDel="00000000" w:rsidR="00000000" w:rsidRPr="00000000">
        <w:rPr>
          <w:rFonts w:ascii="Figtree" w:cs="Figtree" w:eastAsia="Figtree" w:hAnsi="Figtree"/>
          <w:color w:val="ffffff"/>
          <w:sz w:val="28"/>
          <w:szCs w:val="28"/>
          <w:rtl w:val="0"/>
        </w:rPr>
        <w:t xml:space="preserve">Download Consultport’s “100-day Guide for Business Transformation Executives” to help you on how to use this template.</w:t>
      </w:r>
      <w:r w:rsidDel="00000000" w:rsidR="00000000" w:rsidRPr="00000000">
        <w:rPr>
          <w:rtl w:val="0"/>
        </w:rPr>
      </w:r>
    </w:p>
    <w:p w:rsidR="00000000" w:rsidDel="00000000" w:rsidP="00000000" w:rsidRDefault="00000000" w:rsidRPr="00000000" w14:paraId="0000001C">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Step 1: Set Goals.</w:t>
      </w:r>
    </w:p>
    <w:p w:rsidR="00000000" w:rsidDel="00000000" w:rsidP="00000000" w:rsidRDefault="00000000" w:rsidRPr="00000000" w14:paraId="0000001D">
      <w:pPr>
        <w:rPr>
          <w:rFonts w:ascii="Figtree" w:cs="Figtree" w:eastAsia="Figtree" w:hAnsi="Figtree"/>
        </w:rPr>
      </w:pPr>
      <w:r w:rsidDel="00000000" w:rsidR="00000000" w:rsidRPr="00000000">
        <w:rPr>
          <w:rFonts w:ascii="Figtree" w:cs="Figtree" w:eastAsia="Figtree" w:hAnsi="Figtree"/>
          <w:rtl w:val="0"/>
        </w:rPr>
        <w:t xml:space="preserve">List your goals, including both business metrics and relationship objectives. For instance, a relationship objective might be to establish credibility and build trust with key stakeholders. A measurable goal for this could be to meet with site leaders and front-line employees at five different locations within the first 30 days.</w:t>
      </w:r>
    </w:p>
    <w:p w:rsidR="00000000" w:rsidDel="00000000" w:rsidP="00000000" w:rsidRDefault="00000000" w:rsidRPr="00000000" w14:paraId="0000001E">
      <w:pPr>
        <w:rPr>
          <w:rFonts w:ascii="Figtree" w:cs="Figtree" w:eastAsia="Figtree" w:hAnsi="Figtree"/>
        </w:rPr>
      </w:pPr>
      <w:r w:rsidDel="00000000" w:rsidR="00000000" w:rsidRPr="00000000">
        <w:rPr>
          <w:rtl w:val="0"/>
        </w:rPr>
      </w:r>
    </w:p>
    <w:p w:rsidR="00000000" w:rsidDel="00000000" w:rsidP="00000000" w:rsidRDefault="00000000" w:rsidRPr="00000000" w14:paraId="0000001F">
      <w:pPr>
        <w:rPr>
          <w:rFonts w:ascii="Figtree" w:cs="Figtree" w:eastAsia="Figtree" w:hAnsi="Figtree"/>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378"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gtree" w:cs="Figtree" w:eastAsia="Figtree" w:hAnsi="Figtree"/>
              </w:rPr>
            </w:pPr>
            <w:r w:rsidDel="00000000" w:rsidR="00000000" w:rsidRPr="00000000">
              <w:rPr>
                <w:rFonts w:ascii="Figtree" w:cs="Figtree" w:eastAsia="Figtree" w:hAnsi="Figtree"/>
                <w:rtl w:val="0"/>
              </w:rPr>
              <w:t xml:space="preserve">Goal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Metrics for success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Timeframe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How you’ll get there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 Next actions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gtree" w:cs="Figtree" w:eastAsia="Figtree" w:hAnsi="Figtre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r>
      <w:tr>
        <w:trPr>
          <w:cantSplit w:val="0"/>
          <w:trHeight w:val="458.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tl w:val="0"/>
              </w:rPr>
            </w:r>
          </w:p>
        </w:tc>
      </w:tr>
    </w:tbl>
    <w:p w:rsidR="00000000" w:rsidDel="00000000" w:rsidP="00000000" w:rsidRDefault="00000000" w:rsidRPr="00000000" w14:paraId="0000003A">
      <w:pPr>
        <w:rPr>
          <w:rFonts w:ascii="Figtree" w:cs="Figtree" w:eastAsia="Figtree" w:hAnsi="Figtree"/>
        </w:rPr>
      </w:pPr>
      <w:r w:rsidDel="00000000" w:rsidR="00000000" w:rsidRPr="00000000">
        <w:rPr>
          <w:rtl w:val="0"/>
        </w:rPr>
      </w:r>
    </w:p>
    <w:p w:rsidR="00000000" w:rsidDel="00000000" w:rsidP="00000000" w:rsidRDefault="00000000" w:rsidRPr="00000000" w14:paraId="0000003B">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3C">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Step 2: Identify Stakeholders / Audiences.</w:t>
      </w:r>
    </w:p>
    <w:p w:rsidR="00000000" w:rsidDel="00000000" w:rsidP="00000000" w:rsidRDefault="00000000" w:rsidRPr="00000000" w14:paraId="0000003D">
      <w:pPr>
        <w:spacing w:after="240" w:before="240" w:lineRule="auto"/>
        <w:rPr>
          <w:rFonts w:ascii="Figtree" w:cs="Figtree" w:eastAsia="Figtree" w:hAnsi="Figtree"/>
        </w:rPr>
      </w:pPr>
      <w:r w:rsidDel="00000000" w:rsidR="00000000" w:rsidRPr="00000000">
        <w:rPr>
          <w:rFonts w:ascii="Figtree" w:cs="Figtree" w:eastAsia="Figtree" w:hAnsi="Figtree"/>
          <w:rtl w:val="0"/>
        </w:rPr>
        <w:t xml:space="preserve">Identify the key stakeholders and audiences you need to engage with, understand, and build partnerships with both within your team and across the organization. Consider what you want them to know, feel, and do as you establish these relationships. Use this framework to organize your next steps.</w:t>
      </w:r>
    </w:p>
    <w:p w:rsidR="00000000" w:rsidDel="00000000" w:rsidP="00000000" w:rsidRDefault="00000000" w:rsidRPr="00000000" w14:paraId="0000003E">
      <w:pPr>
        <w:rPr>
          <w:rFonts w:ascii="Figtree" w:cs="Figtree" w:eastAsia="Figtree" w:hAnsi="Figtre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378"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Key Stakeholders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Action or Mindset Needed</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What They Need to Overcome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Key messages to send</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Main Channels</w:t>
            </w:r>
          </w:p>
          <w:p w:rsidR="00000000" w:rsidDel="00000000" w:rsidP="00000000" w:rsidRDefault="00000000" w:rsidRPr="00000000" w14:paraId="00000044">
            <w:pPr>
              <w:widowControl w:val="0"/>
              <w:spacing w:line="240" w:lineRule="auto"/>
              <w:jc w:val="center"/>
              <w:rPr>
                <w:rFonts w:ascii="Figtree" w:cs="Figtree" w:eastAsia="Figtree" w:hAnsi="Figtre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Figtree" w:cs="Figtree" w:eastAsia="Figtree" w:hAnsi="Figtre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Figtree" w:cs="Figtree" w:eastAsia="Figtree" w:hAnsi="Figtree"/>
              </w:rPr>
            </w:pPr>
            <w:r w:rsidDel="00000000" w:rsidR="00000000" w:rsidRPr="00000000">
              <w:rPr>
                <w:rtl w:val="0"/>
              </w:rPr>
            </w:r>
          </w:p>
        </w:tc>
      </w:tr>
      <w:tr>
        <w:trPr>
          <w:cantSplit w:val="0"/>
          <w:trHeight w:val="458.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Figtree" w:cs="Figtree" w:eastAsia="Figtree" w:hAnsi="Figtre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Figtree" w:cs="Figtree" w:eastAsia="Figtree" w:hAnsi="Figtre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Figtree" w:cs="Figtree" w:eastAsia="Figtree" w:hAnsi="Figtree"/>
              </w:rPr>
            </w:pPr>
            <w:r w:rsidDel="00000000" w:rsidR="00000000" w:rsidRPr="00000000">
              <w:rPr>
                <w:rtl w:val="0"/>
              </w:rPr>
            </w:r>
          </w:p>
        </w:tc>
      </w:tr>
    </w:tbl>
    <w:p w:rsidR="00000000" w:rsidDel="00000000" w:rsidP="00000000" w:rsidRDefault="00000000" w:rsidRPr="00000000" w14:paraId="00000059">
      <w:pPr>
        <w:rPr>
          <w:rFonts w:ascii="Figtree" w:cs="Figtree" w:eastAsia="Figtree" w:hAnsi="Figtree"/>
        </w:rPr>
      </w:pPr>
      <w:r w:rsidDel="00000000" w:rsidR="00000000" w:rsidRPr="00000000">
        <w:rPr>
          <w:rtl w:val="0"/>
        </w:rPr>
      </w:r>
    </w:p>
    <w:p w:rsidR="00000000" w:rsidDel="00000000" w:rsidP="00000000" w:rsidRDefault="00000000" w:rsidRPr="00000000" w14:paraId="0000005A">
      <w:pPr>
        <w:spacing w:after="240" w:before="240" w:lineRule="auto"/>
        <w:rPr>
          <w:rFonts w:ascii="Figtree" w:cs="Figtree" w:eastAsia="Figtree" w:hAnsi="Figtree"/>
        </w:rPr>
      </w:pPr>
      <w:r w:rsidDel="00000000" w:rsidR="00000000" w:rsidRPr="00000000">
        <w:rPr>
          <w:rtl w:val="0"/>
        </w:rPr>
      </w:r>
    </w:p>
    <w:p w:rsidR="00000000" w:rsidDel="00000000" w:rsidP="00000000" w:rsidRDefault="00000000" w:rsidRPr="00000000" w14:paraId="0000005B">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5C">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Step 3: Quick Win Tactics</w:t>
      </w:r>
    </w:p>
    <w:p w:rsidR="00000000" w:rsidDel="00000000" w:rsidP="00000000" w:rsidRDefault="00000000" w:rsidRPr="00000000" w14:paraId="0000005D">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Identify opportunities for quick, meaningful wins that demonstrate progress toward your overall goals. While it’s important for leaders to focus on long-term impact, celebrating small wins along the way provides tangible evidence of progress and helps stakeholders recognize the immediate impact of your actions.</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AUDIENCE (Insert)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AUDIENCE (Insert)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AUDIENCE (Insert)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Figtree" w:cs="Figtree" w:eastAsia="Figtree" w:hAnsi="Figtree"/>
              </w:rPr>
            </w:pPr>
            <w:r w:rsidDel="00000000" w:rsidR="00000000" w:rsidRPr="00000000">
              <w:rPr>
                <w:rFonts w:ascii="Figtree" w:cs="Figtree" w:eastAsia="Figtree" w:hAnsi="Figtree"/>
                <w:rtl w:val="0"/>
              </w:rPr>
              <w:t xml:space="preserve">AUDIENCE (Insert)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Fonts w:ascii="Figtree" w:cs="Figtree" w:eastAsia="Figtree" w:hAnsi="Figtree"/>
                <w:rtl w:val="0"/>
              </w:rPr>
              <w:t xml:space="preserve">1. TACTIC (insert)</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rPr>
            </w:pPr>
            <w:r w:rsidDel="00000000" w:rsidR="00000000" w:rsidRPr="00000000">
              <w:rPr>
                <w:rFonts w:ascii="Figtree" w:cs="Figtree" w:eastAsia="Figtree" w:hAnsi="Figtree"/>
                <w:rtl w:val="0"/>
              </w:rPr>
              <w:t xml:space="preserve">• &lt;Insert&gt;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1. TACTIC (insert)</w:t>
            </w:r>
          </w:p>
          <w:p w:rsidR="00000000" w:rsidDel="00000000" w:rsidP="00000000" w:rsidRDefault="00000000" w:rsidRPr="00000000" w14:paraId="00000065">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1. TACTIC (insert)</w:t>
            </w:r>
          </w:p>
          <w:p w:rsidR="00000000" w:rsidDel="00000000" w:rsidP="00000000" w:rsidRDefault="00000000" w:rsidRPr="00000000" w14:paraId="00000067">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1. TACTIC (insert)</w:t>
            </w:r>
          </w:p>
          <w:p w:rsidR="00000000" w:rsidDel="00000000" w:rsidP="00000000" w:rsidRDefault="00000000" w:rsidRPr="00000000" w14:paraId="00000069">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2. TACTIC (insert)</w:t>
            </w:r>
          </w:p>
          <w:p w:rsidR="00000000" w:rsidDel="00000000" w:rsidP="00000000" w:rsidRDefault="00000000" w:rsidRPr="00000000" w14:paraId="0000006B">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2. TACTIC (insert)</w:t>
            </w:r>
          </w:p>
          <w:p w:rsidR="00000000" w:rsidDel="00000000" w:rsidP="00000000" w:rsidRDefault="00000000" w:rsidRPr="00000000" w14:paraId="0000006D">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2. TACTIC (insert)</w:t>
            </w:r>
          </w:p>
          <w:p w:rsidR="00000000" w:rsidDel="00000000" w:rsidP="00000000" w:rsidRDefault="00000000" w:rsidRPr="00000000" w14:paraId="0000006F">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2. TACTIC (insert)</w:t>
            </w:r>
          </w:p>
          <w:p w:rsidR="00000000" w:rsidDel="00000000" w:rsidP="00000000" w:rsidRDefault="00000000" w:rsidRPr="00000000" w14:paraId="00000071">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3. TACTIC (insert)</w:t>
            </w:r>
          </w:p>
          <w:p w:rsidR="00000000" w:rsidDel="00000000" w:rsidP="00000000" w:rsidRDefault="00000000" w:rsidRPr="00000000" w14:paraId="00000073">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3. TACTIC (insert)</w:t>
            </w:r>
          </w:p>
          <w:p w:rsidR="00000000" w:rsidDel="00000000" w:rsidP="00000000" w:rsidRDefault="00000000" w:rsidRPr="00000000" w14:paraId="00000075">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3. TACTIC (insert)</w:t>
            </w:r>
          </w:p>
          <w:p w:rsidR="00000000" w:rsidDel="00000000" w:rsidP="00000000" w:rsidRDefault="00000000" w:rsidRPr="00000000" w14:paraId="00000077">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Figtree" w:cs="Figtree" w:eastAsia="Figtree" w:hAnsi="Figtree"/>
              </w:rPr>
            </w:pPr>
            <w:r w:rsidDel="00000000" w:rsidR="00000000" w:rsidRPr="00000000">
              <w:rPr>
                <w:rFonts w:ascii="Figtree" w:cs="Figtree" w:eastAsia="Figtree" w:hAnsi="Figtree"/>
                <w:rtl w:val="0"/>
              </w:rPr>
              <w:t xml:space="preserve">3. TACTIC (insert)</w:t>
            </w:r>
          </w:p>
          <w:p w:rsidR="00000000" w:rsidDel="00000000" w:rsidP="00000000" w:rsidRDefault="00000000" w:rsidRPr="00000000" w14:paraId="00000079">
            <w:pPr>
              <w:widowControl w:val="0"/>
              <w:spacing w:line="240" w:lineRule="auto"/>
              <w:rPr>
                <w:rFonts w:ascii="Figtree" w:cs="Figtree" w:eastAsia="Figtree" w:hAnsi="Figtree"/>
                <w:b w:val="1"/>
                <w:color w:val="0e38a8"/>
                <w:sz w:val="24"/>
                <w:szCs w:val="24"/>
              </w:rPr>
            </w:pPr>
            <w:r w:rsidDel="00000000" w:rsidR="00000000" w:rsidRPr="00000000">
              <w:rPr>
                <w:rFonts w:ascii="Figtree" w:cs="Figtree" w:eastAsia="Figtree" w:hAnsi="Figtree"/>
                <w:rtl w:val="0"/>
              </w:rPr>
              <w:t xml:space="preserve">• &lt;Insert&gt;</w:t>
            </w:r>
            <w:r w:rsidDel="00000000" w:rsidR="00000000" w:rsidRPr="00000000">
              <w:rPr>
                <w:rtl w:val="0"/>
              </w:rPr>
            </w:r>
          </w:p>
        </w:tc>
      </w:tr>
    </w:tbl>
    <w:p w:rsidR="00000000" w:rsidDel="00000000" w:rsidP="00000000" w:rsidRDefault="00000000" w:rsidRPr="00000000" w14:paraId="0000007A">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7B">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Step 4: Your Checklist to Measure Success</w:t>
      </w:r>
    </w:p>
    <w:p w:rsidR="00000000" w:rsidDel="00000000" w:rsidP="00000000" w:rsidRDefault="00000000" w:rsidRPr="00000000" w14:paraId="0000007C">
      <w:pPr>
        <w:spacing w:after="240" w:before="240" w:lineRule="auto"/>
        <w:rPr>
          <w:rFonts w:ascii="Figtree" w:cs="Figtree" w:eastAsia="Figtree" w:hAnsi="Figtree"/>
        </w:rPr>
      </w:pPr>
      <w:r w:rsidDel="00000000" w:rsidR="00000000" w:rsidRPr="00000000">
        <w:rPr>
          <w:rFonts w:ascii="Figtree" w:cs="Figtree" w:eastAsia="Figtree" w:hAnsi="Figtree"/>
          <w:rtl w:val="0"/>
        </w:rPr>
        <w:t xml:space="preserve">Evaluate your transformation project's progress and effectiveness by addressing: appropriate use of project management methods, understanding of processes, products, and technologies, managing complexity, handling uncertainty, and utilizing competent people. This checklist ensures that you address potential risks, maintain alignment with goals, and track your success throughout the transformation process.</w:t>
      </w:r>
    </w:p>
    <w:p w:rsidR="00000000" w:rsidDel="00000000" w:rsidP="00000000" w:rsidRDefault="00000000" w:rsidRPr="00000000" w14:paraId="0000007D">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7E">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1. Appropriate Use of Methods</w:t>
      </w:r>
    </w:p>
    <w:tbl>
      <w:tblPr>
        <w:tblStyle w:val="Table4"/>
        <w:tblpPr w:leftFromText="180" w:rightFromText="180" w:topFromText="180" w:bottomFromText="180" w:vertAnchor="text" w:horzAnchor="text" w:tblpX="15" w:tblpY="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90"/>
        <w:gridCol w:w="645"/>
        <w:gridCol w:w="525"/>
        <w:tblGridChange w:id="0">
          <w:tblGrid>
            <w:gridCol w:w="8190"/>
            <w:gridCol w:w="645"/>
            <w:gridCol w:w="5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F">
            <w:pPr>
              <w:jc w:val="center"/>
              <w:rPr>
                <w:rFonts w:ascii="Figtree" w:cs="Figtree" w:eastAsia="Figtree" w:hAnsi="Figtree"/>
              </w:rPr>
            </w:pPr>
            <w:r w:rsidDel="00000000" w:rsidR="00000000" w:rsidRPr="00000000">
              <w:rPr>
                <w:rFonts w:ascii="Figtree" w:cs="Figtree" w:eastAsia="Figtree" w:hAnsi="Figtree"/>
                <w:b w:val="1"/>
                <w:rtl w:val="0"/>
              </w:rPr>
              <w:t xml:space="preserve">Questions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jc w:val="center"/>
              <w:rPr>
                <w:rFonts w:ascii="Figtree" w:cs="Figtree" w:eastAsia="Figtree" w:hAnsi="Figtree"/>
              </w:rPr>
            </w:pPr>
            <w:r w:rsidDel="00000000" w:rsidR="00000000" w:rsidRPr="00000000">
              <w:rPr>
                <w:rFonts w:ascii="Figtree" w:cs="Figtree" w:eastAsia="Figtree" w:hAnsi="Figtree"/>
                <w:b w:val="1"/>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jc w:val="center"/>
              <w:rPr>
                <w:rFonts w:ascii="Figtree" w:cs="Figtree" w:eastAsia="Figtree" w:hAnsi="Figtree"/>
              </w:rPr>
            </w:pPr>
            <w:r w:rsidDel="00000000" w:rsidR="00000000" w:rsidRPr="00000000">
              <w:rPr>
                <w:rFonts w:ascii="Figtree" w:cs="Figtree" w:eastAsia="Figtree" w:hAnsi="Figtree"/>
                <w:b w:val="1"/>
                <w:rtl w:val="0"/>
              </w:rPr>
              <w:t xml:space="preserve">No</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2">
            <w:pPr>
              <w:rPr>
                <w:rFonts w:ascii="Figtree" w:cs="Figtree" w:eastAsia="Figtree" w:hAnsi="Figtree"/>
              </w:rPr>
            </w:pPr>
            <w:r w:rsidDel="00000000" w:rsidR="00000000" w:rsidRPr="00000000">
              <w:rPr>
                <w:rFonts w:ascii="Figtree" w:cs="Figtree" w:eastAsia="Figtree" w:hAnsi="Figtree"/>
                <w:rtl w:val="0"/>
              </w:rPr>
              <w:t xml:space="preserve">Have the appropriate project management methodologies been chosen to detect early signs and risks of transformation failure?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5">
            <w:pPr>
              <w:rPr>
                <w:rFonts w:ascii="Figtree" w:cs="Figtree" w:eastAsia="Figtree" w:hAnsi="Figtree"/>
              </w:rPr>
            </w:pPr>
            <w:r w:rsidDel="00000000" w:rsidR="00000000" w:rsidRPr="00000000">
              <w:rPr>
                <w:rFonts w:ascii="Figtree" w:cs="Figtree" w:eastAsia="Figtree" w:hAnsi="Figtree"/>
                <w:rtl w:val="0"/>
              </w:rPr>
              <w:t xml:space="preserve">Are project managers and sponsors fully dedicated to correctly implementing the project management methodologies throughout the transformation process?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6">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7">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rPr>
                <w:rFonts w:ascii="Figtree" w:cs="Figtree" w:eastAsia="Figtree" w:hAnsi="Figtree"/>
              </w:rPr>
            </w:pPr>
            <w:r w:rsidDel="00000000" w:rsidR="00000000" w:rsidRPr="00000000">
              <w:rPr>
                <w:rFonts w:ascii="Figtree" w:cs="Figtree" w:eastAsia="Figtree" w:hAnsi="Figtree"/>
                <w:rtl w:val="0"/>
              </w:rPr>
              <w:t xml:space="preserve">Has project management effectively eliminated all obstacles to the proper application of these methodologies?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A">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rPr>
                <w:rFonts w:ascii="Figtree" w:cs="Figtree" w:eastAsia="Figtree" w:hAnsi="Figtree"/>
              </w:rPr>
            </w:pPr>
            <w:r w:rsidDel="00000000" w:rsidR="00000000" w:rsidRPr="00000000">
              <w:rPr>
                <w:rFonts w:ascii="Figtree" w:cs="Figtree" w:eastAsia="Figtree" w:hAnsi="Figtree"/>
                <w:rtl w:val="0"/>
              </w:rPr>
              <w:t xml:space="preserve">Have the project management methodologies been sufficiently mastered and tailored to match the complexity of the transformation effort?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jc w:val="center"/>
              <w:rPr>
                <w:rFonts w:ascii="Figtree" w:cs="Figtree" w:eastAsia="Figtree" w:hAnsi="Figtree"/>
              </w:rPr>
            </w:pPr>
            <w:r w:rsidDel="00000000" w:rsidR="00000000" w:rsidRPr="00000000">
              <w:rPr>
                <w:rFonts w:ascii="Figtree" w:cs="Figtree" w:eastAsia="Figtree" w:hAnsi="Figtree"/>
                <w:rtl w:val="0"/>
              </w:rPr>
              <w:t xml:space="preserve">[ ]</w:t>
            </w:r>
          </w:p>
        </w:tc>
      </w:tr>
    </w:tbl>
    <w:p w:rsidR="00000000" w:rsidDel="00000000" w:rsidP="00000000" w:rsidRDefault="00000000" w:rsidRPr="00000000" w14:paraId="0000008E">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8F">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90">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2. Knowing Your Processes, Products, and Technologies</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90"/>
        <w:gridCol w:w="645"/>
        <w:gridCol w:w="525"/>
        <w:tblGridChange w:id="0">
          <w:tblGrid>
            <w:gridCol w:w="8190"/>
            <w:gridCol w:w="645"/>
            <w:gridCol w:w="5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jc w:val="center"/>
              <w:rPr>
                <w:rFonts w:ascii="Figtree" w:cs="Figtree" w:eastAsia="Figtree" w:hAnsi="Figtree"/>
              </w:rPr>
            </w:pPr>
            <w:r w:rsidDel="00000000" w:rsidR="00000000" w:rsidRPr="00000000">
              <w:rPr>
                <w:rFonts w:ascii="Figtree" w:cs="Figtree" w:eastAsia="Figtree" w:hAnsi="Figtree"/>
                <w:b w:val="1"/>
                <w:rtl w:val="0"/>
              </w:rPr>
              <w:t xml:space="preserve">Questions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jc w:val="center"/>
              <w:rPr>
                <w:rFonts w:ascii="Figtree" w:cs="Figtree" w:eastAsia="Figtree" w:hAnsi="Figtree"/>
              </w:rPr>
            </w:pPr>
            <w:r w:rsidDel="00000000" w:rsidR="00000000" w:rsidRPr="00000000">
              <w:rPr>
                <w:rFonts w:ascii="Figtree" w:cs="Figtree" w:eastAsia="Figtree" w:hAnsi="Figtree"/>
                <w:b w:val="1"/>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jc w:val="center"/>
              <w:rPr>
                <w:rFonts w:ascii="Figtree" w:cs="Figtree" w:eastAsia="Figtree" w:hAnsi="Figtree"/>
              </w:rPr>
            </w:pPr>
            <w:r w:rsidDel="00000000" w:rsidR="00000000" w:rsidRPr="00000000">
              <w:rPr>
                <w:rFonts w:ascii="Figtree" w:cs="Figtree" w:eastAsia="Figtree" w:hAnsi="Figtree"/>
                <w:b w:val="1"/>
                <w:rtl w:val="0"/>
              </w:rPr>
              <w:t xml:space="preserve">No</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rPr>
                <w:rFonts w:ascii="Figtree" w:cs="Figtree" w:eastAsia="Figtree" w:hAnsi="Figtree"/>
              </w:rPr>
            </w:pPr>
            <w:r w:rsidDel="00000000" w:rsidR="00000000" w:rsidRPr="00000000">
              <w:rPr>
                <w:rFonts w:ascii="Figtree" w:cs="Figtree" w:eastAsia="Figtree" w:hAnsi="Figtree"/>
                <w:rtl w:val="0"/>
              </w:rPr>
              <w:t xml:space="preserve">Has a clear vision for the transformation been established, with outcomes defined in a detailed business case and benefits analysis?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rPr>
                <w:rFonts w:ascii="Figtree" w:cs="Figtree" w:eastAsia="Figtree" w:hAnsi="Figtree"/>
              </w:rPr>
            </w:pPr>
            <w:r w:rsidDel="00000000" w:rsidR="00000000" w:rsidRPr="00000000">
              <w:rPr>
                <w:rFonts w:ascii="Figtree" w:cs="Figtree" w:eastAsia="Figtree" w:hAnsi="Figtree"/>
                <w:rtl w:val="0"/>
              </w:rPr>
              <w:t xml:space="preserve">Has a high-level target operating model been defined for processes, products, and technology, and aligned with the transformation vision?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rPr>
                <w:rFonts w:ascii="Figtree" w:cs="Figtree" w:eastAsia="Figtree" w:hAnsi="Figtree"/>
              </w:rPr>
            </w:pPr>
            <w:r w:rsidDel="00000000" w:rsidR="00000000" w:rsidRPr="00000000">
              <w:rPr>
                <w:rFonts w:ascii="Figtree" w:cs="Figtree" w:eastAsia="Figtree" w:hAnsi="Figtree"/>
                <w:rtl w:val="0"/>
              </w:rPr>
              <w:t xml:space="preserve">Have appropriate vendors and technologies been thoroughly evaluated and chosen to support this transformation vision?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rPr>
                <w:rFonts w:ascii="Figtree" w:cs="Figtree" w:eastAsia="Figtree" w:hAnsi="Figtree"/>
              </w:rPr>
            </w:pPr>
            <w:r w:rsidDel="00000000" w:rsidR="00000000" w:rsidRPr="00000000">
              <w:rPr>
                <w:rFonts w:ascii="Figtree" w:cs="Figtree" w:eastAsia="Figtree" w:hAnsi="Figtree"/>
                <w:rtl w:val="0"/>
              </w:rPr>
              <w:t xml:space="preserve">Have the high-level design requirements been set and the minimum viable product aligned with key stakeholder expectations?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rPr>
                <w:rFonts w:ascii="Figtree" w:cs="Figtree" w:eastAsia="Figtree" w:hAnsi="Figtree"/>
              </w:rPr>
            </w:pPr>
            <w:r w:rsidDel="00000000" w:rsidR="00000000" w:rsidRPr="00000000">
              <w:rPr>
                <w:rFonts w:ascii="Figtree" w:cs="Figtree" w:eastAsia="Figtree" w:hAnsi="Figtree"/>
                <w:rtl w:val="0"/>
              </w:rPr>
              <w:t xml:space="preserve">  [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rPr>
                <w:rFonts w:ascii="Figtree" w:cs="Figtree" w:eastAsia="Figtree" w:hAnsi="Figtree"/>
              </w:rPr>
            </w:pPr>
            <w:r w:rsidDel="00000000" w:rsidR="00000000" w:rsidRPr="00000000">
              <w:rPr>
                <w:rFonts w:ascii="Figtree" w:cs="Figtree" w:eastAsia="Figtree" w:hAnsi="Figtree"/>
                <w:rtl w:val="0"/>
              </w:rPr>
              <w:t xml:space="preserve"> [ ]</w:t>
            </w:r>
          </w:p>
        </w:tc>
      </w:tr>
    </w:tbl>
    <w:p w:rsidR="00000000" w:rsidDel="00000000" w:rsidP="00000000" w:rsidRDefault="00000000" w:rsidRPr="00000000" w14:paraId="000000A0">
      <w:pPr>
        <w:rPr>
          <w:rFonts w:ascii="Figtree" w:cs="Figtree" w:eastAsia="Figtree" w:hAnsi="Figtree"/>
        </w:rPr>
      </w:pPr>
      <w:r w:rsidDel="00000000" w:rsidR="00000000" w:rsidRPr="00000000">
        <w:rPr>
          <w:rtl w:val="0"/>
        </w:rPr>
      </w:r>
    </w:p>
    <w:p w:rsidR="00000000" w:rsidDel="00000000" w:rsidP="00000000" w:rsidRDefault="00000000" w:rsidRPr="00000000" w14:paraId="000000A1">
      <w:pPr>
        <w:rPr>
          <w:rFonts w:ascii="Figtree" w:cs="Figtree" w:eastAsia="Figtree" w:hAnsi="Figtree"/>
        </w:rPr>
      </w:pPr>
      <w:r w:rsidDel="00000000" w:rsidR="00000000" w:rsidRPr="00000000">
        <w:rPr>
          <w:rtl w:val="0"/>
        </w:rPr>
      </w:r>
    </w:p>
    <w:p w:rsidR="00000000" w:rsidDel="00000000" w:rsidP="00000000" w:rsidRDefault="00000000" w:rsidRPr="00000000" w14:paraId="000000A2">
      <w:pPr>
        <w:rPr>
          <w:rFonts w:ascii="Figtree" w:cs="Figtree" w:eastAsia="Figtree" w:hAnsi="Figtree"/>
        </w:rPr>
      </w:pPr>
      <w:r w:rsidDel="00000000" w:rsidR="00000000" w:rsidRPr="00000000">
        <w:rPr>
          <w:rtl w:val="0"/>
        </w:rPr>
      </w:r>
    </w:p>
    <w:p w:rsidR="00000000" w:rsidDel="00000000" w:rsidP="00000000" w:rsidRDefault="00000000" w:rsidRPr="00000000" w14:paraId="000000A3">
      <w:pPr>
        <w:rPr>
          <w:rFonts w:ascii="Figtree" w:cs="Figtree" w:eastAsia="Figtree" w:hAnsi="Figtree"/>
        </w:rPr>
      </w:pPr>
      <w:r w:rsidDel="00000000" w:rsidR="00000000" w:rsidRPr="00000000">
        <w:rPr>
          <w:rtl w:val="0"/>
        </w:rPr>
      </w:r>
    </w:p>
    <w:p w:rsidR="00000000" w:rsidDel="00000000" w:rsidP="00000000" w:rsidRDefault="00000000" w:rsidRPr="00000000" w14:paraId="000000A4">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3. Manage the Level of Complexity</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0"/>
        <w:gridCol w:w="735"/>
        <w:gridCol w:w="525"/>
        <w:tblGridChange w:id="0">
          <w:tblGrid>
            <w:gridCol w:w="8100"/>
            <w:gridCol w:w="735"/>
            <w:gridCol w:w="5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jc w:val="center"/>
              <w:rPr>
                <w:rFonts w:ascii="Figtree" w:cs="Figtree" w:eastAsia="Figtree" w:hAnsi="Figtree"/>
              </w:rPr>
            </w:pPr>
            <w:r w:rsidDel="00000000" w:rsidR="00000000" w:rsidRPr="00000000">
              <w:rPr>
                <w:rFonts w:ascii="Figtree" w:cs="Figtree" w:eastAsia="Figtree" w:hAnsi="Figtree"/>
                <w:b w:val="1"/>
                <w:rtl w:val="0"/>
              </w:rPr>
              <w:t xml:space="preserve">Questions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jc w:val="center"/>
              <w:rPr>
                <w:rFonts w:ascii="Figtree" w:cs="Figtree" w:eastAsia="Figtree" w:hAnsi="Figtree"/>
              </w:rPr>
            </w:pPr>
            <w:r w:rsidDel="00000000" w:rsidR="00000000" w:rsidRPr="00000000">
              <w:rPr>
                <w:rFonts w:ascii="Figtree" w:cs="Figtree" w:eastAsia="Figtree" w:hAnsi="Figtree"/>
                <w:b w:val="1"/>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jc w:val="center"/>
              <w:rPr>
                <w:rFonts w:ascii="Figtree" w:cs="Figtree" w:eastAsia="Figtree" w:hAnsi="Figtree"/>
              </w:rPr>
            </w:pPr>
            <w:r w:rsidDel="00000000" w:rsidR="00000000" w:rsidRPr="00000000">
              <w:rPr>
                <w:rFonts w:ascii="Figtree" w:cs="Figtree" w:eastAsia="Figtree" w:hAnsi="Figtree"/>
                <w:b w:val="1"/>
                <w:rtl w:val="0"/>
              </w:rPr>
              <w:t xml:space="preserve">No</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rPr>
                <w:rFonts w:ascii="Figtree" w:cs="Figtree" w:eastAsia="Figtree" w:hAnsi="Figtree"/>
              </w:rPr>
            </w:pPr>
            <w:r w:rsidDel="00000000" w:rsidR="00000000" w:rsidRPr="00000000">
              <w:rPr>
                <w:rFonts w:ascii="Figtree" w:cs="Figtree" w:eastAsia="Figtree" w:hAnsi="Figtree"/>
                <w:rtl w:val="0"/>
              </w:rPr>
              <w:t xml:space="preserve">Is the level of complexity throughout the project life cycle clearly defined and understood?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9">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A">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9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rPr>
                <w:rFonts w:ascii="Figtree" w:cs="Figtree" w:eastAsia="Figtree" w:hAnsi="Figtree"/>
              </w:rPr>
            </w:pPr>
            <w:r w:rsidDel="00000000" w:rsidR="00000000" w:rsidRPr="00000000">
              <w:rPr>
                <w:rFonts w:ascii="Figtree" w:cs="Figtree" w:eastAsia="Figtree" w:hAnsi="Figtree"/>
                <w:rtl w:val="0"/>
              </w:rPr>
              <w:t xml:space="preserve">Have the organizational and technological complexities been assessed based on the transformation's size, variety, interdependencies, and contextual factors?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D">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E">
            <w:pPr>
              <w:rPr>
                <w:rFonts w:ascii="Figtree" w:cs="Figtree" w:eastAsia="Figtree" w:hAnsi="Figtree"/>
              </w:rPr>
            </w:pPr>
            <w:r w:rsidDel="00000000" w:rsidR="00000000" w:rsidRPr="00000000">
              <w:rPr>
                <w:rFonts w:ascii="Figtree" w:cs="Figtree" w:eastAsia="Figtree" w:hAnsi="Figtree"/>
                <w:rtl w:val="0"/>
              </w:rPr>
              <w:t xml:space="preserve">Have processes and controls been adequately defined, formalized, and implemented to manage the identified complexity?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F">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0">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rPr>
                <w:rFonts w:ascii="Figtree" w:cs="Figtree" w:eastAsia="Figtree" w:hAnsi="Figtree"/>
              </w:rPr>
            </w:pPr>
            <w:r w:rsidDel="00000000" w:rsidR="00000000" w:rsidRPr="00000000">
              <w:rPr>
                <w:rFonts w:ascii="Figtree" w:cs="Figtree" w:eastAsia="Figtree" w:hAnsi="Figtree"/>
                <w:rtl w:val="0"/>
              </w:rPr>
              <w:t xml:space="preserve">Have the interdependencies been clearly mapped and regularly monitored for cause and effect relationships?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2">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3">
            <w:pPr>
              <w:jc w:val="center"/>
              <w:rPr>
                <w:rFonts w:ascii="Figtree" w:cs="Figtree" w:eastAsia="Figtree" w:hAnsi="Figtree"/>
              </w:rPr>
            </w:pPr>
            <w:r w:rsidDel="00000000" w:rsidR="00000000" w:rsidRPr="00000000">
              <w:rPr>
                <w:rFonts w:ascii="Figtree" w:cs="Figtree" w:eastAsia="Figtree" w:hAnsi="Figtree"/>
                <w:rtl w:val="0"/>
              </w:rPr>
              <w:t xml:space="preserve">[ ]</w:t>
            </w:r>
          </w:p>
        </w:tc>
      </w:tr>
    </w:tbl>
    <w:p w:rsidR="00000000" w:rsidDel="00000000" w:rsidP="00000000" w:rsidRDefault="00000000" w:rsidRPr="00000000" w14:paraId="000000B4">
      <w:pPr>
        <w:spacing w:after="240" w:before="240" w:lineRule="auto"/>
        <w:rPr>
          <w:rFonts w:ascii="Figtree" w:cs="Figtree" w:eastAsia="Figtree" w:hAnsi="Figtree"/>
        </w:rPr>
      </w:pPr>
      <w:r w:rsidDel="00000000" w:rsidR="00000000" w:rsidRPr="00000000">
        <w:rPr>
          <w:rtl w:val="0"/>
        </w:rPr>
      </w:r>
    </w:p>
    <w:p w:rsidR="00000000" w:rsidDel="00000000" w:rsidP="00000000" w:rsidRDefault="00000000" w:rsidRPr="00000000" w14:paraId="000000B5">
      <w:pPr>
        <w:spacing w:after="240" w:before="240" w:lineRule="auto"/>
        <w:rPr>
          <w:rFonts w:ascii="Figtree" w:cs="Figtree" w:eastAsia="Figtree" w:hAnsi="Figtree"/>
        </w:rPr>
      </w:pPr>
      <w:r w:rsidDel="00000000" w:rsidR="00000000" w:rsidRPr="00000000">
        <w:rPr>
          <w:rtl w:val="0"/>
        </w:rPr>
      </w:r>
    </w:p>
    <w:p w:rsidR="00000000" w:rsidDel="00000000" w:rsidP="00000000" w:rsidRDefault="00000000" w:rsidRPr="00000000" w14:paraId="000000B6">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B7">
      <w:pPr>
        <w:spacing w:after="240" w:before="240" w:lineRule="auto"/>
        <w:rPr>
          <w:rFonts w:ascii="Figtree" w:cs="Figtree" w:eastAsia="Figtree" w:hAnsi="Figtree"/>
          <w:b w:val="1"/>
          <w:color w:val="0e38a8"/>
          <w:sz w:val="24"/>
          <w:szCs w:val="24"/>
        </w:rPr>
      </w:pPr>
      <w:r w:rsidDel="00000000" w:rsidR="00000000" w:rsidRPr="00000000">
        <w:rPr>
          <w:rtl w:val="0"/>
        </w:rPr>
      </w:r>
    </w:p>
    <w:p w:rsidR="00000000" w:rsidDel="00000000" w:rsidP="00000000" w:rsidRDefault="00000000" w:rsidRPr="00000000" w14:paraId="000000B8">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4. Manage the Level of Uncertainty</w:t>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30"/>
        <w:gridCol w:w="705"/>
        <w:gridCol w:w="525"/>
        <w:tblGridChange w:id="0">
          <w:tblGrid>
            <w:gridCol w:w="8130"/>
            <w:gridCol w:w="705"/>
            <w:gridCol w:w="5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9">
            <w:pPr>
              <w:jc w:val="center"/>
              <w:rPr>
                <w:rFonts w:ascii="Figtree" w:cs="Figtree" w:eastAsia="Figtree" w:hAnsi="Figtree"/>
              </w:rPr>
            </w:pPr>
            <w:r w:rsidDel="00000000" w:rsidR="00000000" w:rsidRPr="00000000">
              <w:rPr>
                <w:rFonts w:ascii="Figtree" w:cs="Figtree" w:eastAsia="Figtree" w:hAnsi="Figtree"/>
                <w:b w:val="1"/>
                <w:rtl w:val="0"/>
              </w:rPr>
              <w:t xml:space="preserve">Questions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jc w:val="center"/>
              <w:rPr>
                <w:rFonts w:ascii="Figtree" w:cs="Figtree" w:eastAsia="Figtree" w:hAnsi="Figtree"/>
              </w:rPr>
            </w:pPr>
            <w:r w:rsidDel="00000000" w:rsidR="00000000" w:rsidRPr="00000000">
              <w:rPr>
                <w:rFonts w:ascii="Figtree" w:cs="Figtree" w:eastAsia="Figtree" w:hAnsi="Figtree"/>
                <w:b w:val="1"/>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B">
            <w:pPr>
              <w:jc w:val="center"/>
              <w:rPr>
                <w:rFonts w:ascii="Figtree" w:cs="Figtree" w:eastAsia="Figtree" w:hAnsi="Figtree"/>
              </w:rPr>
            </w:pPr>
            <w:r w:rsidDel="00000000" w:rsidR="00000000" w:rsidRPr="00000000">
              <w:rPr>
                <w:rFonts w:ascii="Figtree" w:cs="Figtree" w:eastAsia="Figtree" w:hAnsi="Figtree"/>
                <w:b w:val="1"/>
                <w:rtl w:val="0"/>
              </w:rPr>
              <w:t xml:space="preserve">No</w:t>
            </w:r>
            <w:r w:rsidDel="00000000" w:rsidR="00000000" w:rsidRPr="00000000">
              <w:rPr>
                <w:rtl w:val="0"/>
              </w:rPr>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rPr>
                <w:rFonts w:ascii="Figtree" w:cs="Figtree" w:eastAsia="Figtree" w:hAnsi="Figtree"/>
              </w:rPr>
            </w:pPr>
            <w:r w:rsidDel="00000000" w:rsidR="00000000" w:rsidRPr="00000000">
              <w:rPr>
                <w:rFonts w:ascii="Figtree" w:cs="Figtree" w:eastAsia="Figtree" w:hAnsi="Figtree"/>
                <w:rtl w:val="0"/>
              </w:rPr>
              <w:t xml:space="preserve">Have the potential negative impacts of complexity been evaluated, and has the level of uncertainty been defined concerning task duration, deliverable costs, and other key transformation dimensions?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rPr>
                <w:rFonts w:ascii="Figtree" w:cs="Figtree" w:eastAsia="Figtree" w:hAnsi="Figtree"/>
              </w:rPr>
            </w:pPr>
            <w:r w:rsidDel="00000000" w:rsidR="00000000" w:rsidRPr="00000000">
              <w:rPr>
                <w:rFonts w:ascii="Figtree" w:cs="Figtree" w:eastAsia="Figtree" w:hAnsi="Figtree"/>
                <w:rtl w:val="0"/>
              </w:rPr>
              <w:t xml:space="preserve">Have contingency plans and alternatives been developed and pre-planned?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2">
            <w:pPr>
              <w:rPr>
                <w:rFonts w:ascii="Figtree" w:cs="Figtree" w:eastAsia="Figtree" w:hAnsi="Figtree"/>
              </w:rPr>
            </w:pPr>
            <w:r w:rsidDel="00000000" w:rsidR="00000000" w:rsidRPr="00000000">
              <w:rPr>
                <w:rFonts w:ascii="Figtree" w:cs="Figtree" w:eastAsia="Figtree" w:hAnsi="Figtree"/>
                <w:rtl w:val="0"/>
              </w:rPr>
              <w:t xml:space="preserve">Have strategies been established to manage unknown unknowns and high uncertainty, such as parallel or sequential trials?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rPr>
                <w:rFonts w:ascii="Figtree" w:cs="Figtree" w:eastAsia="Figtree" w:hAnsi="Figtree"/>
              </w:rPr>
            </w:pPr>
            <w:r w:rsidDel="00000000" w:rsidR="00000000" w:rsidRPr="00000000">
              <w:rPr>
                <w:rFonts w:ascii="Figtree" w:cs="Figtree" w:eastAsia="Figtree" w:hAnsi="Figtree"/>
                <w:rtl w:val="0"/>
              </w:rPr>
              <w:t xml:space="preserve">Have adequate buffers been incorporated into the budget and schedule to address unknown unknowns?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6">
            <w:pPr>
              <w:rPr>
                <w:rFonts w:ascii="Figtree" w:cs="Figtree" w:eastAsia="Figtree" w:hAnsi="Figtree"/>
              </w:rPr>
            </w:pPr>
            <w:r w:rsidDel="00000000" w:rsidR="00000000" w:rsidRPr="00000000">
              <w:rPr>
                <w:rFonts w:ascii="Figtree" w:cs="Figtree" w:eastAsia="Figtree" w:hAnsi="Figtree"/>
                <w:rtl w:val="0"/>
              </w:rPr>
              <w:t xml:space="preserve">   [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rPr>
                <w:rFonts w:ascii="Figtree" w:cs="Figtree" w:eastAsia="Figtree" w:hAnsi="Figtree"/>
              </w:rPr>
            </w:pPr>
            <w:r w:rsidDel="00000000" w:rsidR="00000000" w:rsidRPr="00000000">
              <w:rPr>
                <w:rFonts w:ascii="Figtree" w:cs="Figtree" w:eastAsia="Figtree" w:hAnsi="Figtree"/>
                <w:rtl w:val="0"/>
              </w:rPr>
              <w:t xml:space="preserve"> [ ]</w:t>
            </w:r>
          </w:p>
        </w:tc>
      </w:tr>
    </w:tbl>
    <w:p w:rsidR="00000000" w:rsidDel="00000000" w:rsidP="00000000" w:rsidRDefault="00000000" w:rsidRPr="00000000" w14:paraId="000000C8">
      <w:pPr>
        <w:rPr>
          <w:rFonts w:ascii="Figtree" w:cs="Figtree" w:eastAsia="Figtree" w:hAnsi="Figtree"/>
        </w:rPr>
      </w:pPr>
      <w:r w:rsidDel="00000000" w:rsidR="00000000" w:rsidRPr="00000000">
        <w:rPr>
          <w:rtl w:val="0"/>
        </w:rPr>
      </w:r>
    </w:p>
    <w:p w:rsidR="00000000" w:rsidDel="00000000" w:rsidP="00000000" w:rsidRDefault="00000000" w:rsidRPr="00000000" w14:paraId="000000C9">
      <w:pPr>
        <w:rPr>
          <w:rFonts w:ascii="Figtree" w:cs="Figtree" w:eastAsia="Figtree" w:hAnsi="Figtree"/>
        </w:rPr>
      </w:pPr>
      <w:r w:rsidDel="00000000" w:rsidR="00000000" w:rsidRPr="00000000">
        <w:rPr>
          <w:rtl w:val="0"/>
        </w:rPr>
      </w:r>
    </w:p>
    <w:p w:rsidR="00000000" w:rsidDel="00000000" w:rsidP="00000000" w:rsidRDefault="00000000" w:rsidRPr="00000000" w14:paraId="000000CA">
      <w:pPr>
        <w:rPr>
          <w:rFonts w:ascii="Figtree" w:cs="Figtree" w:eastAsia="Figtree" w:hAnsi="Figtree"/>
        </w:rPr>
      </w:pPr>
      <w:r w:rsidDel="00000000" w:rsidR="00000000" w:rsidRPr="00000000">
        <w:rPr>
          <w:rtl w:val="0"/>
        </w:rPr>
      </w:r>
    </w:p>
    <w:p w:rsidR="00000000" w:rsidDel="00000000" w:rsidP="00000000" w:rsidRDefault="00000000" w:rsidRPr="00000000" w14:paraId="000000CB">
      <w:pPr>
        <w:rPr>
          <w:rFonts w:ascii="Figtree" w:cs="Figtree" w:eastAsia="Figtree" w:hAnsi="Figtree"/>
        </w:rPr>
      </w:pPr>
      <w:r w:rsidDel="00000000" w:rsidR="00000000" w:rsidRPr="00000000">
        <w:rPr>
          <w:rtl w:val="0"/>
        </w:rPr>
      </w:r>
    </w:p>
    <w:p w:rsidR="00000000" w:rsidDel="00000000" w:rsidP="00000000" w:rsidRDefault="00000000" w:rsidRPr="00000000" w14:paraId="000000CC">
      <w:pPr>
        <w:spacing w:after="240" w:before="240" w:lineRule="auto"/>
        <w:rPr>
          <w:rFonts w:ascii="Figtree" w:cs="Figtree" w:eastAsia="Figtree" w:hAnsi="Figtree"/>
          <w:b w:val="1"/>
          <w:color w:val="0e38a8"/>
          <w:sz w:val="24"/>
          <w:szCs w:val="24"/>
        </w:rPr>
      </w:pPr>
      <w:r w:rsidDel="00000000" w:rsidR="00000000" w:rsidRPr="00000000">
        <w:rPr>
          <w:rFonts w:ascii="Figtree" w:cs="Figtree" w:eastAsia="Figtree" w:hAnsi="Figtree"/>
          <w:b w:val="1"/>
          <w:color w:val="0e38a8"/>
          <w:sz w:val="24"/>
          <w:szCs w:val="24"/>
          <w:rtl w:val="0"/>
        </w:rPr>
        <w:t xml:space="preserve">5. Utilize Competent People</w:t>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05"/>
        <w:gridCol w:w="630"/>
        <w:gridCol w:w="525"/>
        <w:tblGridChange w:id="0">
          <w:tblGrid>
            <w:gridCol w:w="8205"/>
            <w:gridCol w:w="630"/>
            <w:gridCol w:w="5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jc w:val="center"/>
              <w:rPr>
                <w:rFonts w:ascii="Figtree" w:cs="Figtree" w:eastAsia="Figtree" w:hAnsi="Figtree"/>
              </w:rPr>
            </w:pPr>
            <w:r w:rsidDel="00000000" w:rsidR="00000000" w:rsidRPr="00000000">
              <w:rPr>
                <w:rFonts w:ascii="Figtree" w:cs="Figtree" w:eastAsia="Figtree" w:hAnsi="Figtree"/>
                <w:b w:val="1"/>
                <w:rtl w:val="0"/>
              </w:rPr>
              <w:t xml:space="preserve">Questions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jc w:val="center"/>
              <w:rPr>
                <w:rFonts w:ascii="Figtree" w:cs="Figtree" w:eastAsia="Figtree" w:hAnsi="Figtree"/>
              </w:rPr>
            </w:pPr>
            <w:r w:rsidDel="00000000" w:rsidR="00000000" w:rsidRPr="00000000">
              <w:rPr>
                <w:rFonts w:ascii="Figtree" w:cs="Figtree" w:eastAsia="Figtree" w:hAnsi="Figtree"/>
                <w:b w:val="1"/>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jc w:val="center"/>
              <w:rPr>
                <w:rFonts w:ascii="Figtree" w:cs="Figtree" w:eastAsia="Figtree" w:hAnsi="Figtree"/>
              </w:rPr>
            </w:pPr>
            <w:r w:rsidDel="00000000" w:rsidR="00000000" w:rsidRPr="00000000">
              <w:rPr>
                <w:rFonts w:ascii="Figtree" w:cs="Figtree" w:eastAsia="Figtree" w:hAnsi="Figtree"/>
                <w:b w:val="1"/>
                <w:rtl w:val="0"/>
              </w:rPr>
              <w:t xml:space="preserve">No</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rPr>
                <w:rFonts w:ascii="Figtree" w:cs="Figtree" w:eastAsia="Figtree" w:hAnsi="Figtree"/>
              </w:rPr>
            </w:pPr>
            <w:r w:rsidDel="00000000" w:rsidR="00000000" w:rsidRPr="00000000">
              <w:rPr>
                <w:rFonts w:ascii="Figtree" w:cs="Figtree" w:eastAsia="Figtree" w:hAnsi="Figtree"/>
                <w:rtl w:val="0"/>
              </w:rPr>
              <w:t xml:space="preserve">Has a capable and experienced leadership team been chosen to steer the transformation, with an emphasis on emotional intelligence?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rPr>
                <w:rFonts w:ascii="Figtree" w:cs="Figtree" w:eastAsia="Figtree" w:hAnsi="Figtree"/>
              </w:rPr>
            </w:pPr>
            <w:r w:rsidDel="00000000" w:rsidR="00000000" w:rsidRPr="00000000">
              <w:rPr>
                <w:rFonts w:ascii="Figtree" w:cs="Figtree" w:eastAsia="Figtree" w:hAnsi="Figtree"/>
                <w:rtl w:val="0"/>
              </w:rPr>
              <w:t xml:space="preserve">Does the project team possess the right mix of skills and the appropriate number of personnel for the entire transformation life cycle?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6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rPr>
                <w:rFonts w:ascii="Figtree" w:cs="Figtree" w:eastAsia="Figtree" w:hAnsi="Figtree"/>
              </w:rPr>
            </w:pPr>
            <w:r w:rsidDel="00000000" w:rsidR="00000000" w:rsidRPr="00000000">
              <w:rPr>
                <w:rFonts w:ascii="Figtree" w:cs="Figtree" w:eastAsia="Figtree" w:hAnsi="Figtree"/>
                <w:rtl w:val="0"/>
              </w:rPr>
              <w:t xml:space="preserve">Has a clear communication strategy been implemented from the outset to prevent conflicting narratives about the transformation's vision and goals?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rPr>
                <w:rFonts w:ascii="Figtree" w:cs="Figtree" w:eastAsia="Figtree" w:hAnsi="Figtree"/>
              </w:rPr>
            </w:pPr>
            <w:r w:rsidDel="00000000" w:rsidR="00000000" w:rsidRPr="00000000">
              <w:rPr>
                <w:rFonts w:ascii="Figtree" w:cs="Figtree" w:eastAsia="Figtree" w:hAnsi="Figtree"/>
                <w:rtl w:val="0"/>
              </w:rPr>
              <w:t xml:space="preserve">Is the motivation of project team members being maintained at a high level?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B">
            <w:pPr>
              <w:jc w:val="center"/>
              <w:rPr>
                <w:rFonts w:ascii="Figtree" w:cs="Figtree" w:eastAsia="Figtree" w:hAnsi="Figtree"/>
              </w:rPr>
            </w:pPr>
            <w:r w:rsidDel="00000000" w:rsidR="00000000" w:rsidRPr="00000000">
              <w:rPr>
                <w:rFonts w:ascii="Figtree" w:cs="Figtree" w:eastAsia="Figtree" w:hAnsi="Figtree"/>
                <w:rtl w:val="0"/>
              </w:rPr>
              <w:t xml:space="preserve">[ ]</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rPr>
                <w:rFonts w:ascii="Figtree" w:cs="Figtree" w:eastAsia="Figtree" w:hAnsi="Figtree"/>
              </w:rPr>
            </w:pPr>
            <w:r w:rsidDel="00000000" w:rsidR="00000000" w:rsidRPr="00000000">
              <w:rPr>
                <w:rFonts w:ascii="Figtree" w:cs="Figtree" w:eastAsia="Figtree" w:hAnsi="Figtree"/>
                <w:rtl w:val="0"/>
              </w:rPr>
              <w:t xml:space="preserve">Are all team members fully aware of the objectives and their individual roles?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D">
            <w:pPr>
              <w:jc w:val="center"/>
              <w:rPr>
                <w:rFonts w:ascii="Figtree" w:cs="Figtree" w:eastAsia="Figtree" w:hAnsi="Figtree"/>
              </w:rPr>
            </w:pPr>
            <w:r w:rsidDel="00000000" w:rsidR="00000000" w:rsidRPr="00000000">
              <w:rPr>
                <w:rFonts w:ascii="Figtree" w:cs="Figtree" w:eastAsia="Figtree" w:hAnsi="Figtre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E">
            <w:pPr>
              <w:jc w:val="center"/>
              <w:rPr>
                <w:rFonts w:ascii="Figtree" w:cs="Figtree" w:eastAsia="Figtree" w:hAnsi="Figtree"/>
              </w:rPr>
            </w:pPr>
            <w:r w:rsidDel="00000000" w:rsidR="00000000" w:rsidRPr="00000000">
              <w:rPr>
                <w:rFonts w:ascii="Figtree" w:cs="Figtree" w:eastAsia="Figtree" w:hAnsi="Figtree"/>
                <w:rtl w:val="0"/>
              </w:rPr>
              <w:t xml:space="preserve">[ ]</w:t>
            </w:r>
          </w:p>
        </w:tc>
      </w:tr>
    </w:tbl>
    <w:p w:rsidR="00000000" w:rsidDel="00000000" w:rsidP="00000000" w:rsidRDefault="00000000" w:rsidRPr="00000000" w14:paraId="000000DF">
      <w:pPr>
        <w:rPr>
          <w:rFonts w:ascii="Figtree" w:cs="Figtree" w:eastAsia="Figtree" w:hAnsi="Figtree"/>
        </w:rPr>
      </w:pPr>
      <w:r w:rsidDel="00000000" w:rsidR="00000000" w:rsidRPr="00000000">
        <w:rPr>
          <w:rtl w:val="0"/>
        </w:rPr>
      </w:r>
    </w:p>
    <w:p w:rsidR="00000000" w:rsidDel="00000000" w:rsidP="00000000" w:rsidRDefault="00000000" w:rsidRPr="00000000" w14:paraId="000000E0">
      <w:pPr>
        <w:rPr>
          <w:rFonts w:ascii="Figtree" w:cs="Figtree" w:eastAsia="Figtree" w:hAnsi="Figtree"/>
        </w:rPr>
      </w:pPr>
      <w:r w:rsidDel="00000000" w:rsidR="00000000" w:rsidRPr="00000000">
        <w:rPr>
          <w:rtl w:val="0"/>
        </w:rPr>
      </w:r>
    </w:p>
    <w:p w:rsidR="00000000" w:rsidDel="00000000" w:rsidP="00000000" w:rsidRDefault="00000000" w:rsidRPr="00000000" w14:paraId="000000E1">
      <w:pPr>
        <w:rPr>
          <w:rFonts w:ascii="Figtree" w:cs="Figtree" w:eastAsia="Figtree" w:hAnsi="Figtree"/>
        </w:rPr>
      </w:pPr>
      <w:r w:rsidDel="00000000" w:rsidR="00000000" w:rsidRPr="00000000">
        <w:rPr>
          <w:rtl w:val="0"/>
        </w:rPr>
      </w:r>
    </w:p>
    <w:p w:rsidR="00000000" w:rsidDel="00000000" w:rsidP="00000000" w:rsidRDefault="00000000" w:rsidRPr="00000000" w14:paraId="000000E2">
      <w:pPr>
        <w:rPr>
          <w:rFonts w:ascii="Figtree" w:cs="Figtree" w:eastAsia="Figtree" w:hAnsi="Figtree"/>
        </w:rPr>
      </w:pPr>
      <w:r w:rsidDel="00000000" w:rsidR="00000000" w:rsidRPr="00000000">
        <w:rPr>
          <w:rtl w:val="0"/>
        </w:rPr>
      </w:r>
    </w:p>
    <w:p w:rsidR="00000000" w:rsidDel="00000000" w:rsidP="00000000" w:rsidRDefault="00000000" w:rsidRPr="00000000" w14:paraId="000000E3">
      <w:pPr>
        <w:rPr>
          <w:rFonts w:ascii="Figtree" w:cs="Figtree" w:eastAsia="Figtree" w:hAnsi="Figtree"/>
        </w:rPr>
      </w:pPr>
      <w:r w:rsidDel="00000000" w:rsidR="00000000" w:rsidRPr="00000000">
        <w:rPr>
          <w:rtl w:val="0"/>
        </w:rPr>
      </w:r>
    </w:p>
    <w:p w:rsidR="00000000" w:rsidDel="00000000" w:rsidP="00000000" w:rsidRDefault="00000000" w:rsidRPr="00000000" w14:paraId="000000E4">
      <w:pPr>
        <w:rPr>
          <w:rFonts w:ascii="Figtree" w:cs="Figtree" w:eastAsia="Figtree" w:hAnsi="Figtree"/>
        </w:rPr>
      </w:pPr>
      <w:r w:rsidDel="00000000" w:rsidR="00000000" w:rsidRPr="00000000">
        <w:rPr>
          <w:rtl w:val="0"/>
        </w:rPr>
      </w:r>
    </w:p>
    <w:p w:rsidR="00000000" w:rsidDel="00000000" w:rsidP="00000000" w:rsidRDefault="00000000" w:rsidRPr="00000000" w14:paraId="000000E5">
      <w:pPr>
        <w:rPr>
          <w:rFonts w:ascii="Figtree" w:cs="Figtree" w:eastAsia="Figtree" w:hAnsi="Figtree"/>
        </w:rPr>
      </w:pPr>
      <w:r w:rsidDel="00000000" w:rsidR="00000000" w:rsidRPr="00000000">
        <w:rPr>
          <w:rtl w:val="0"/>
        </w:rPr>
      </w:r>
    </w:p>
    <w:p w:rsidR="00000000" w:rsidDel="00000000" w:rsidP="00000000" w:rsidRDefault="00000000" w:rsidRPr="00000000" w14:paraId="000000E6">
      <w:pPr>
        <w:rPr>
          <w:rFonts w:ascii="Figtree" w:cs="Figtree" w:eastAsia="Figtree" w:hAnsi="Figtree"/>
        </w:rPr>
      </w:pPr>
      <w:r w:rsidDel="00000000" w:rsidR="00000000" w:rsidRPr="00000000">
        <w:rPr>
          <w:rtl w:val="0"/>
        </w:rPr>
      </w:r>
    </w:p>
    <w:p w:rsidR="00000000" w:rsidDel="00000000" w:rsidP="00000000" w:rsidRDefault="00000000" w:rsidRPr="00000000" w14:paraId="000000E7">
      <w:pPr>
        <w:rPr>
          <w:rFonts w:ascii="Figtree" w:cs="Figtree" w:eastAsia="Figtree" w:hAnsi="Figtree"/>
        </w:rPr>
      </w:pPr>
      <w:r w:rsidDel="00000000" w:rsidR="00000000" w:rsidRPr="00000000">
        <w:rPr>
          <w:rtl w:val="0"/>
        </w:rPr>
      </w:r>
    </w:p>
    <w:p w:rsidR="00000000" w:rsidDel="00000000" w:rsidP="00000000" w:rsidRDefault="00000000" w:rsidRPr="00000000" w14:paraId="000000E8">
      <w:pPr>
        <w:rPr>
          <w:rFonts w:ascii="Figtree" w:cs="Figtree" w:eastAsia="Figtree" w:hAnsi="Figtree"/>
        </w:rPr>
      </w:pPr>
      <w:r w:rsidDel="00000000" w:rsidR="00000000" w:rsidRPr="00000000">
        <w:rPr>
          <w:rtl w:val="0"/>
        </w:rPr>
      </w:r>
    </w:p>
    <w:p w:rsidR="00000000" w:rsidDel="00000000" w:rsidP="00000000" w:rsidRDefault="00000000" w:rsidRPr="00000000" w14:paraId="000000E9">
      <w:pPr>
        <w:rPr>
          <w:rFonts w:ascii="Figtree" w:cs="Figtree" w:eastAsia="Figtree" w:hAnsi="Figtree"/>
        </w:rPr>
      </w:pPr>
      <w:r w:rsidDel="00000000" w:rsidR="00000000" w:rsidRPr="00000000">
        <w:rPr>
          <w:rtl w:val="0"/>
        </w:rPr>
      </w:r>
    </w:p>
    <w:p w:rsidR="00000000" w:rsidDel="00000000" w:rsidP="00000000" w:rsidRDefault="00000000" w:rsidRPr="00000000" w14:paraId="000000EA">
      <w:pPr>
        <w:rPr>
          <w:rFonts w:ascii="Figtree" w:cs="Figtree" w:eastAsia="Figtree" w:hAnsi="Figtree"/>
        </w:rPr>
      </w:pPr>
      <w:r w:rsidDel="00000000" w:rsidR="00000000" w:rsidRPr="00000000">
        <w:rPr>
          <w:rtl w:val="0"/>
        </w:rPr>
      </w:r>
    </w:p>
    <w:p w:rsidR="00000000" w:rsidDel="00000000" w:rsidP="00000000" w:rsidRDefault="00000000" w:rsidRPr="00000000" w14:paraId="000000EB">
      <w:pPr>
        <w:rPr>
          <w:rFonts w:ascii="Figtree" w:cs="Figtree" w:eastAsia="Figtree" w:hAnsi="Figtree"/>
        </w:rPr>
      </w:pPr>
      <w:r w:rsidDel="00000000" w:rsidR="00000000" w:rsidRPr="00000000">
        <w:rPr>
          <w:rtl w:val="0"/>
        </w:rPr>
      </w:r>
    </w:p>
    <w:p w:rsidR="00000000" w:rsidDel="00000000" w:rsidP="00000000" w:rsidRDefault="00000000" w:rsidRPr="00000000" w14:paraId="000000EC">
      <w:pPr>
        <w:rPr>
          <w:rFonts w:ascii="Figtree" w:cs="Figtree" w:eastAsia="Figtree" w:hAnsi="Figtree"/>
        </w:rPr>
      </w:pPr>
      <w:r w:rsidDel="00000000" w:rsidR="00000000" w:rsidRPr="00000000">
        <w:rPr>
          <w:rtl w:val="0"/>
        </w:rPr>
      </w:r>
    </w:p>
    <w:p w:rsidR="00000000" w:rsidDel="00000000" w:rsidP="00000000" w:rsidRDefault="00000000" w:rsidRPr="00000000" w14:paraId="000000ED">
      <w:pPr>
        <w:rPr>
          <w:rFonts w:ascii="Figtree" w:cs="Figtree" w:eastAsia="Figtree" w:hAnsi="Figtree"/>
        </w:rPr>
      </w:pPr>
      <w:r w:rsidDel="00000000" w:rsidR="00000000" w:rsidRPr="00000000">
        <w:rPr>
          <w:rtl w:val="0"/>
        </w:rPr>
      </w:r>
    </w:p>
    <w:p w:rsidR="00000000" w:rsidDel="00000000" w:rsidP="00000000" w:rsidRDefault="00000000" w:rsidRPr="00000000" w14:paraId="000000EE">
      <w:pPr>
        <w:rPr>
          <w:rFonts w:ascii="Figtree" w:cs="Figtree" w:eastAsia="Figtree" w:hAnsi="Figtree"/>
        </w:rPr>
      </w:pPr>
      <w:r w:rsidDel="00000000" w:rsidR="00000000" w:rsidRPr="00000000">
        <w:rPr>
          <w:rtl w:val="0"/>
        </w:rPr>
      </w:r>
    </w:p>
    <w:p w:rsidR="00000000" w:rsidDel="00000000" w:rsidP="00000000" w:rsidRDefault="00000000" w:rsidRPr="00000000" w14:paraId="000000EF">
      <w:pPr>
        <w:rPr>
          <w:rFonts w:ascii="Figtree" w:cs="Figtree" w:eastAsia="Figtree" w:hAnsi="Figtree"/>
        </w:rPr>
      </w:pPr>
      <w:r w:rsidDel="00000000" w:rsidR="00000000" w:rsidRPr="00000000">
        <w:rPr>
          <w:rtl w:val="0"/>
        </w:rPr>
      </w:r>
    </w:p>
    <w:p w:rsidR="00000000" w:rsidDel="00000000" w:rsidP="00000000" w:rsidRDefault="00000000" w:rsidRPr="00000000" w14:paraId="000000F0">
      <w:pPr>
        <w:rPr>
          <w:rFonts w:ascii="Figtree" w:cs="Figtree" w:eastAsia="Figtree" w:hAnsi="Figtree"/>
        </w:rPr>
      </w:pPr>
      <w:r w:rsidDel="00000000" w:rsidR="00000000" w:rsidRPr="00000000">
        <w:rPr>
          <w:rtl w:val="0"/>
        </w:rPr>
      </w:r>
    </w:p>
    <w:p w:rsidR="00000000" w:rsidDel="00000000" w:rsidP="00000000" w:rsidRDefault="00000000" w:rsidRPr="00000000" w14:paraId="000000F1">
      <w:pPr>
        <w:rPr>
          <w:rFonts w:ascii="Figtree" w:cs="Figtree" w:eastAsia="Figtree" w:hAnsi="Figtree"/>
        </w:rPr>
      </w:pPr>
      <w:r w:rsidDel="00000000" w:rsidR="00000000" w:rsidRPr="00000000">
        <w:rPr>
          <w:rtl w:val="0"/>
        </w:rPr>
      </w:r>
    </w:p>
    <w:p w:rsidR="00000000" w:rsidDel="00000000" w:rsidP="00000000" w:rsidRDefault="00000000" w:rsidRPr="00000000" w14:paraId="000000F2">
      <w:pPr>
        <w:rPr>
          <w:rFonts w:ascii="Figtree" w:cs="Figtree" w:eastAsia="Figtree" w:hAnsi="Figtree"/>
        </w:rPr>
      </w:pPr>
      <w:r w:rsidDel="00000000" w:rsidR="00000000" w:rsidRPr="00000000">
        <w:rPr>
          <w:rtl w:val="0"/>
        </w:rPr>
      </w:r>
    </w:p>
    <w:p w:rsidR="00000000" w:rsidDel="00000000" w:rsidP="00000000" w:rsidRDefault="00000000" w:rsidRPr="00000000" w14:paraId="000000F3">
      <w:pPr>
        <w:rPr>
          <w:rFonts w:ascii="Figtree" w:cs="Figtree" w:eastAsia="Figtree" w:hAnsi="Figtree"/>
        </w:rPr>
      </w:pPr>
      <w:r w:rsidDel="00000000" w:rsidR="00000000" w:rsidRPr="00000000">
        <w:rPr>
          <w:rtl w:val="0"/>
        </w:rPr>
      </w:r>
    </w:p>
    <w:p w:rsidR="00000000" w:rsidDel="00000000" w:rsidP="00000000" w:rsidRDefault="00000000" w:rsidRPr="00000000" w14:paraId="000000F4">
      <w:pPr>
        <w:rPr>
          <w:rFonts w:ascii="Figtree" w:cs="Figtree" w:eastAsia="Figtree" w:hAnsi="Figtree"/>
        </w:rPr>
      </w:pPr>
      <w:r w:rsidDel="00000000" w:rsidR="00000000" w:rsidRPr="00000000">
        <w:rPr>
          <w:rtl w:val="0"/>
        </w:rPr>
      </w:r>
    </w:p>
    <w:p w:rsidR="00000000" w:rsidDel="00000000" w:rsidP="00000000" w:rsidRDefault="00000000" w:rsidRPr="00000000" w14:paraId="000000F5">
      <w:pPr>
        <w:rPr>
          <w:rFonts w:ascii="Figtree" w:cs="Figtree" w:eastAsia="Figtree" w:hAnsi="Figtree"/>
        </w:rPr>
      </w:pPr>
      <w:r w:rsidDel="00000000" w:rsidR="00000000" w:rsidRPr="00000000">
        <w:rPr>
          <w:rtl w:val="0"/>
        </w:rPr>
      </w:r>
    </w:p>
    <w:p w:rsidR="00000000" w:rsidDel="00000000" w:rsidP="00000000" w:rsidRDefault="00000000" w:rsidRPr="00000000" w14:paraId="000000F6">
      <w:pPr>
        <w:rPr>
          <w:rFonts w:ascii="Figtree" w:cs="Figtree" w:eastAsia="Figtree" w:hAnsi="Figtree"/>
        </w:rPr>
      </w:pPr>
      <w:r w:rsidDel="00000000" w:rsidR="00000000" w:rsidRPr="00000000">
        <w:rPr>
          <w:rtl w:val="0"/>
        </w:rPr>
      </w:r>
    </w:p>
    <w:p w:rsidR="00000000" w:rsidDel="00000000" w:rsidP="00000000" w:rsidRDefault="00000000" w:rsidRPr="00000000" w14:paraId="000000F7">
      <w:pPr>
        <w:rPr>
          <w:rFonts w:ascii="Figtree" w:cs="Figtree" w:eastAsia="Figtree" w:hAnsi="Figtree"/>
        </w:rPr>
      </w:pPr>
      <w:r w:rsidDel="00000000" w:rsidR="00000000" w:rsidRPr="00000000">
        <w:rPr>
          <w:rtl w:val="0"/>
        </w:rPr>
      </w:r>
    </w:p>
    <w:p w:rsidR="00000000" w:rsidDel="00000000" w:rsidP="00000000" w:rsidRDefault="00000000" w:rsidRPr="00000000" w14:paraId="000000F8">
      <w:pPr>
        <w:rPr>
          <w:rFonts w:ascii="Figtree" w:cs="Figtree" w:eastAsia="Figtree" w:hAnsi="Figtree"/>
        </w:rPr>
      </w:pPr>
      <w:r w:rsidDel="00000000" w:rsidR="00000000" w:rsidRPr="00000000">
        <w:rPr>
          <w:rtl w:val="0"/>
        </w:rPr>
      </w:r>
    </w:p>
    <w:p w:rsidR="00000000" w:rsidDel="00000000" w:rsidP="00000000" w:rsidRDefault="00000000" w:rsidRPr="00000000" w14:paraId="000000F9">
      <w:pPr>
        <w:rPr>
          <w:rFonts w:ascii="Figtree" w:cs="Figtree" w:eastAsia="Figtree" w:hAnsi="Figtree"/>
        </w:rPr>
      </w:pPr>
      <w:r w:rsidDel="00000000" w:rsidR="00000000" w:rsidRPr="00000000">
        <w:rPr>
          <w:rFonts w:ascii="Figtree" w:cs="Figtree" w:eastAsia="Figtree" w:hAnsi="Figtree"/>
        </w:rPr>
        <w:drawing>
          <wp:anchor allowOverlap="1" behindDoc="1" distB="114300" distT="114300" distL="114300" distR="114300" hidden="0" layoutInCell="1" locked="0" relativeHeight="0" simplePos="0">
            <wp:simplePos x="0" y="0"/>
            <wp:positionH relativeFrom="page">
              <wp:posOffset>0</wp:posOffset>
            </wp:positionH>
            <wp:positionV relativeFrom="page">
              <wp:posOffset>4233</wp:posOffset>
            </wp:positionV>
            <wp:extent cx="7772400" cy="10118725"/>
            <wp:effectExtent b="0" l="0" r="0" t="0"/>
            <wp:wrapNone/>
            <wp:docPr id="2" name="image2.png"/>
            <a:graphic>
              <a:graphicData uri="http://schemas.openxmlformats.org/drawingml/2006/picture">
                <pic:pic>
                  <pic:nvPicPr>
                    <pic:cNvPr id="0" name="image2.png"/>
                    <pic:cNvPicPr preferRelativeResize="0"/>
                  </pic:nvPicPr>
                  <pic:blipFill>
                    <a:blip r:embed="rId7"/>
                    <a:srcRect b="0" l="249" r="249" t="0"/>
                    <a:stretch>
                      <a:fillRect/>
                    </a:stretch>
                  </pic:blipFill>
                  <pic:spPr>
                    <a:xfrm>
                      <a:off x="0" y="0"/>
                      <a:ext cx="7772400" cy="10118725"/>
                    </a:xfrm>
                    <a:prstGeom prst="rect"/>
                    <a:ln/>
                  </pic:spPr>
                </pic:pic>
              </a:graphicData>
            </a:graphic>
          </wp:anchor>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igtre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igtree-regular.ttf"/><Relationship Id="rId2" Type="http://schemas.openxmlformats.org/officeDocument/2006/relationships/font" Target="fonts/Figtree-bold.ttf"/><Relationship Id="rId3" Type="http://schemas.openxmlformats.org/officeDocument/2006/relationships/font" Target="fonts/Figtree-italic.ttf"/><Relationship Id="rId4" Type="http://schemas.openxmlformats.org/officeDocument/2006/relationships/font" Target="fonts/Figtre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